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FE2C" w14:textId="6FC70197" w:rsidR="00EC78EC" w:rsidRPr="00EC78EC" w:rsidRDefault="00EC78EC" w:rsidP="00EC78EC">
      <w:pPr>
        <w:widowControl/>
        <w:ind w:left="360" w:hanging="360"/>
        <w:jc w:val="center"/>
        <w:rPr>
          <w:rFonts w:ascii="ＭＳ ゴシック" w:eastAsia="ＭＳ ゴシック" w:hAnsi="ＭＳ ゴシック" w:cs="Times New Roman"/>
          <w:sz w:val="22"/>
        </w:rPr>
      </w:pPr>
      <w:r w:rsidRPr="00EC78EC">
        <w:rPr>
          <w:rFonts w:ascii="ＭＳ ゴシック" w:eastAsia="ＭＳ ゴシック" w:hAnsi="ＭＳ ゴシック" w:cs="Times New Roman"/>
          <w:sz w:val="22"/>
        </w:rPr>
        <w:t>シナリオ概略</w:t>
      </w:r>
    </w:p>
    <w:p w14:paraId="7458E379" w14:textId="77777777" w:rsidR="00EC78EC" w:rsidRPr="00EC78EC" w:rsidRDefault="00EC78EC" w:rsidP="00365C80">
      <w:pPr>
        <w:widowControl/>
        <w:ind w:left="360" w:hanging="360"/>
        <w:rPr>
          <w:rFonts w:ascii="Times New Roman" w:eastAsia="ＭＳ 明朝" w:hAnsi="Times New Roman" w:cs="Times New Roman"/>
          <w:sz w:val="22"/>
        </w:rPr>
      </w:pPr>
    </w:p>
    <w:p w14:paraId="6835BABA" w14:textId="073FD756" w:rsidR="005D75BF" w:rsidRPr="00EC78EC" w:rsidRDefault="00365C80" w:rsidP="00365C80">
      <w:pPr>
        <w:pStyle w:val="aa"/>
        <w:widowControl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FF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kern w:val="0"/>
          <w:sz w:val="22"/>
        </w:rPr>
        <w:t>メトトレキサート服用患者へのフィジカルアセスメント</w:t>
      </w:r>
    </w:p>
    <w:p w14:paraId="4F4A253F" w14:textId="4A9B86FD" w:rsidR="000919DB" w:rsidRPr="00EC78EC" w:rsidRDefault="000919DB" w:rsidP="00365C80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関節リウマチの判明</w:t>
      </w:r>
    </w:p>
    <w:p w14:paraId="5462D33E" w14:textId="2102CC1E" w:rsidR="000919DB" w:rsidRPr="00EC78EC" w:rsidRDefault="000919DB" w:rsidP="00E81075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患者名：芳山　和子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A39B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よしやま</w:t>
      </w:r>
      <w:r w:rsidR="00FA39B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FA39B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かずこ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36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歳女性</w:t>
      </w:r>
    </w:p>
    <w:p w14:paraId="2B93DC17" w14:textId="77777777" w:rsidR="000919DB" w:rsidRPr="00EC78EC" w:rsidRDefault="000919DB" w:rsidP="00E81075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関節リウマチに対して以下の薬剤による治療が開始となった。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0155E" w:rsidRPr="00EC78EC" w14:paraId="3D72D3D9" w14:textId="77777777" w:rsidTr="0010155E">
        <w:tc>
          <w:tcPr>
            <w:tcW w:w="9209" w:type="dxa"/>
          </w:tcPr>
          <w:p w14:paraId="29E8D91F" w14:textId="2FAE125D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メトトレキサートカプセル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64DE4783" w14:textId="2DB63139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毎週　日曜日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</w:t>
            </w:r>
            <w:r w:rsidR="00FD279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9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時、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時</w:t>
            </w:r>
            <w:r w:rsidR="00FD279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）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投与実日数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3E6A50D8" w14:textId="77777777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FAC49A9" w14:textId="083EE363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メトトレキサートカプセル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575A476C" w14:textId="503A8BE7" w:rsidR="0010155E" w:rsidRPr="00EC78EC" w:rsidRDefault="0010155E" w:rsidP="00365C80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毎週月曜日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9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時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A39B9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投与実日数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</w:tc>
      </w:tr>
    </w:tbl>
    <w:p w14:paraId="5E24A6B7" w14:textId="70E7D652" w:rsidR="00365C80" w:rsidRPr="00EC78EC" w:rsidRDefault="000919DB" w:rsidP="005D75BF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FA39B9" w:rsidRPr="00EC78EC">
        <w:rPr>
          <w:rFonts w:ascii="Times New Roman" w:eastAsia="ＭＳ 明朝" w:hAnsi="Times New Roman" w:cs="Times New Roman"/>
          <w:sz w:val="22"/>
        </w:rPr>
        <w:t>間質性肺炎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75A3DBBE" w14:textId="3AC80FCE" w:rsidR="000919DB" w:rsidRPr="00EC78EC" w:rsidRDefault="000919DB" w:rsidP="00E81075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5</w:t>
      </w:r>
      <w:r w:rsidR="00657BC7" w:rsidRPr="00EC78EC">
        <w:rPr>
          <w:rFonts w:ascii="Times New Roman" w:eastAsia="ＭＳ 明朝" w:hAnsi="Times New Roman" w:cs="Times New Roman"/>
          <w:sz w:val="22"/>
        </w:rPr>
        <w:t>ヶ</w:t>
      </w:r>
      <w:r w:rsidRPr="00EC78EC">
        <w:rPr>
          <w:rFonts w:ascii="Times New Roman" w:eastAsia="ＭＳ 明朝" w:hAnsi="Times New Roman" w:cs="Times New Roman"/>
          <w:sz w:val="22"/>
        </w:rPr>
        <w:t>月後、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ヶ月に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度の薬をもらいに薬局に来た。</w:t>
      </w:r>
    </w:p>
    <w:p w14:paraId="58CB57C7" w14:textId="77777777" w:rsidR="002E1ABD" w:rsidRPr="00EC78EC" w:rsidRDefault="002E1ABD" w:rsidP="005D75BF">
      <w:pPr>
        <w:rPr>
          <w:rFonts w:ascii="Times New Roman" w:eastAsia="ＭＳ 明朝" w:hAnsi="Times New Roman" w:cs="Times New Roman"/>
          <w:sz w:val="22"/>
        </w:rPr>
      </w:pPr>
    </w:p>
    <w:p w14:paraId="6B31ADAF" w14:textId="77777777" w:rsidR="00E81075" w:rsidRPr="00EC78EC" w:rsidRDefault="0010155E" w:rsidP="0010155E">
      <w:pPr>
        <w:pStyle w:val="aa"/>
        <w:widowControl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ロキソプロフェン服用患者へのフィジカルアセスメント</w:t>
      </w:r>
    </w:p>
    <w:p w14:paraId="4C121435" w14:textId="402F21D5" w:rsidR="0010155E" w:rsidRPr="00EC78EC" w:rsidRDefault="0010155E" w:rsidP="00E81075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腰痛の判明</w:t>
      </w:r>
    </w:p>
    <w:p w14:paraId="6C9E1828" w14:textId="597AD37E" w:rsidR="0010155E" w:rsidRPr="00EC78EC" w:rsidRDefault="0010155E" w:rsidP="0010155E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</w:t>
      </w:r>
      <w:r w:rsidR="007F7A3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星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泉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ほし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いずみ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78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歳女性</w:t>
      </w:r>
    </w:p>
    <w:p w14:paraId="0811ADBF" w14:textId="1E34F8CC" w:rsidR="0010155E" w:rsidRPr="00EC78EC" w:rsidRDefault="0010155E" w:rsidP="0010155E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腰痛に対して以下の薬剤による治療が開始となった。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0155E" w:rsidRPr="00EC78EC" w14:paraId="4083E036" w14:textId="77777777" w:rsidTr="00B832D6">
        <w:tc>
          <w:tcPr>
            <w:tcW w:w="9209" w:type="dxa"/>
          </w:tcPr>
          <w:p w14:paraId="6FEE69DB" w14:textId="00522380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ロキソプロフェンナトリウム錠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60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305ED0FA" w14:textId="73EA000C" w:rsidR="0010155E" w:rsidRPr="00EC78EC" w:rsidRDefault="0010155E" w:rsidP="0010155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朝昼夕食後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2FAD3B39" w14:textId="34C34680" w:rsidR="0010155E" w:rsidRPr="00EC78EC" w:rsidRDefault="0010155E" w:rsidP="0010155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color w:val="4472C4" w:themeColor="accent1"/>
          <w:sz w:val="22"/>
        </w:rPr>
        <w:t>（</w:t>
      </w:r>
      <w:r w:rsidR="00A96B7E" w:rsidRPr="00EC78EC">
        <w:rPr>
          <w:rFonts w:ascii="Times New Roman" w:eastAsia="ＭＳ 明朝" w:hAnsi="Times New Roman" w:cs="Times New Roman"/>
          <w:sz w:val="22"/>
        </w:rPr>
        <w:t>喘息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="00A96B7E" w:rsidRPr="00EC78EC">
        <w:rPr>
          <w:rFonts w:ascii="Times New Roman" w:eastAsia="ＭＳ 明朝" w:hAnsi="Times New Roman" w:cs="Times New Roman"/>
          <w:sz w:val="22"/>
        </w:rPr>
        <w:t>の</w:t>
      </w:r>
      <w:r w:rsidRPr="00EC78EC">
        <w:rPr>
          <w:rFonts w:ascii="Times New Roman" w:eastAsia="ＭＳ 明朝" w:hAnsi="Times New Roman" w:cs="Times New Roman"/>
          <w:sz w:val="22"/>
        </w:rPr>
        <w:t>発現</w:t>
      </w:r>
    </w:p>
    <w:p w14:paraId="753DAB74" w14:textId="3A18EB1D" w:rsidR="0010155E" w:rsidRPr="00EC78EC" w:rsidRDefault="00F44334" w:rsidP="0010155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週間後、体調不良により薬局に相談に来た。</w:t>
      </w:r>
    </w:p>
    <w:p w14:paraId="298B3C4E" w14:textId="77777777" w:rsidR="0010155E" w:rsidRPr="00EC78EC" w:rsidRDefault="0010155E" w:rsidP="005D75BF">
      <w:pPr>
        <w:rPr>
          <w:rFonts w:ascii="Times New Roman" w:eastAsia="ＭＳ 明朝" w:hAnsi="Times New Roman" w:cs="Times New Roman"/>
          <w:sz w:val="22"/>
        </w:rPr>
      </w:pPr>
    </w:p>
    <w:p w14:paraId="02CECD8E" w14:textId="2FA0203E" w:rsidR="00F44334" w:rsidRPr="00EC78EC" w:rsidRDefault="00F44334" w:rsidP="00F44334">
      <w:pPr>
        <w:pStyle w:val="aa"/>
        <w:widowControl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クラリスロマイシン服用患者へのフィジカルアセスメント</w:t>
      </w:r>
    </w:p>
    <w:p w14:paraId="0BB0C45B" w14:textId="78997195" w:rsidR="00F44334" w:rsidRPr="00EC78EC" w:rsidRDefault="00F44334" w:rsidP="00F44334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気管支炎の判明</w:t>
      </w:r>
    </w:p>
    <w:p w14:paraId="17698B10" w14:textId="6FF17D1B" w:rsidR="00F44334" w:rsidRPr="00EC78EC" w:rsidRDefault="00F44334" w:rsidP="00F44334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患者名：内海　薫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うちうみ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A96B7E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かおる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73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歳女性</w:t>
      </w:r>
    </w:p>
    <w:p w14:paraId="47089A89" w14:textId="1F99CA7D" w:rsidR="00F44334" w:rsidRPr="00EC78EC" w:rsidRDefault="00F44334" w:rsidP="00F44334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気管支炎に対して以下の薬剤による治療が開始となった。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44334" w:rsidRPr="00EC78EC" w14:paraId="50416B21" w14:textId="77777777" w:rsidTr="00B832D6">
        <w:tc>
          <w:tcPr>
            <w:tcW w:w="9209" w:type="dxa"/>
          </w:tcPr>
          <w:p w14:paraId="333B05B9" w14:textId="67A034A2" w:rsidR="00F44334" w:rsidRPr="00EC78EC" w:rsidRDefault="00F44334" w:rsidP="00F44334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クラリスロマイシン錠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200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7A57695D" w14:textId="710CB1BD" w:rsidR="00F44334" w:rsidRPr="00EC78EC" w:rsidRDefault="00F44334" w:rsidP="00F44334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5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067208DA" w14:textId="77777777" w:rsidR="00F44334" w:rsidRPr="00EC78EC" w:rsidRDefault="00F44334" w:rsidP="00F44334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FCA549B" w14:textId="6B87D557" w:rsidR="00F44334" w:rsidRPr="00EC78EC" w:rsidRDefault="00F44334" w:rsidP="00F44334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L-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カルボシステイン錠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500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="00A96B7E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717929B1" w14:textId="5CBC5E7F" w:rsidR="00F44334" w:rsidRPr="00EC78EC" w:rsidRDefault="00F44334" w:rsidP="00F44334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朝昼夕食後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5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3874E073" w14:textId="6D356E8A" w:rsidR="00F44334" w:rsidRPr="00EC78EC" w:rsidRDefault="00F44334" w:rsidP="00F44334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sz w:val="22"/>
        </w:rPr>
        <w:t>QT</w:t>
      </w:r>
      <w:r w:rsidR="0082035C" w:rsidRPr="00EC78EC">
        <w:rPr>
          <w:rFonts w:ascii="Times New Roman" w:eastAsia="ＭＳ 明朝" w:hAnsi="Times New Roman" w:cs="Times New Roman"/>
          <w:sz w:val="22"/>
        </w:rPr>
        <w:t>延長、洞徐脈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26182551" w14:textId="53468F9F" w:rsidR="00F44334" w:rsidRPr="00EC78EC" w:rsidRDefault="00F44334" w:rsidP="00F44334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5</w:t>
      </w:r>
      <w:r w:rsidRPr="00EC78EC">
        <w:rPr>
          <w:rFonts w:ascii="Times New Roman" w:eastAsia="ＭＳ 明朝" w:hAnsi="Times New Roman" w:cs="Times New Roman"/>
          <w:sz w:val="22"/>
        </w:rPr>
        <w:t>日後、体調不良により薬局に相談に来た。</w:t>
      </w:r>
    </w:p>
    <w:p w14:paraId="30DF9667" w14:textId="718A0F08" w:rsidR="00EC78EC" w:rsidRPr="00EC78EC" w:rsidRDefault="00EC78EC">
      <w:pPr>
        <w:widowControl/>
        <w:jc w:val="left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br w:type="page"/>
      </w:r>
    </w:p>
    <w:p w14:paraId="11DA88A1" w14:textId="0875BBAD" w:rsidR="00342E96" w:rsidRPr="00EC78EC" w:rsidRDefault="00342E96" w:rsidP="00342E96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lastRenderedPageBreak/>
        <w:t>ピオグリタゾン服用患者へのフィジカルアセスメント</w:t>
      </w:r>
    </w:p>
    <w:p w14:paraId="20FA43B3" w14:textId="36D805A5" w:rsidR="00342E96" w:rsidRPr="00EC78EC" w:rsidRDefault="00342E96" w:rsidP="00342E96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患者名：佐倉　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紬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さくら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つむぎ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62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歳女性</w:t>
      </w:r>
    </w:p>
    <w:p w14:paraId="3C03E4FF" w14:textId="11FA7A67" w:rsidR="00342E96" w:rsidRPr="00EC78EC" w:rsidRDefault="00342E96" w:rsidP="00342E96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糖尿病に対して以下の薬剤による治療が開始となった。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42E96" w:rsidRPr="00EC78EC" w14:paraId="2398D97E" w14:textId="77777777" w:rsidTr="00B832D6">
        <w:tc>
          <w:tcPr>
            <w:tcW w:w="9209" w:type="dxa"/>
          </w:tcPr>
          <w:p w14:paraId="1917673E" w14:textId="52773840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メトホルミン塩酸塩錠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250 mg</w:t>
            </w:r>
            <w:r w:rsidR="002765E7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31E0621B" w14:textId="0F70E79E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朝昼夕食後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08208293" w14:textId="77777777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23DEFEE" w14:textId="52972D09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ピオグリタゾン錠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30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7D2A75F1" w14:textId="459348F0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アログリプチン安息香酸塩錠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25 mg</w:t>
            </w:r>
            <w:r w:rsidR="00FD279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48814DF7" w14:textId="4575C41F" w:rsidR="00342E96" w:rsidRPr="00EC78EC" w:rsidRDefault="00342E96" w:rsidP="00342E96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="00C1619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5CE6F13E" w14:textId="5F93E932" w:rsidR="00342E96" w:rsidRPr="00EC78EC" w:rsidRDefault="00342E96" w:rsidP="00342E96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</w:t>
      </w:r>
      <w:r w:rsidR="0082035C" w:rsidRPr="00EC78EC">
        <w:rPr>
          <w:rFonts w:ascii="Times New Roman" w:eastAsia="ＭＳ 明朝" w:hAnsi="Times New Roman" w:cs="Times New Roman"/>
          <w:sz w:val="22"/>
        </w:rPr>
        <w:t>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sz w:val="22"/>
        </w:rPr>
        <w:t>うっ血性心不全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7C310948" w14:textId="67AE883A" w:rsidR="00342E96" w:rsidRPr="00EC78EC" w:rsidRDefault="00342E96" w:rsidP="00342E96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半年後、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ヶ月に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度の薬をもらいに薬局に来た。</w:t>
      </w:r>
    </w:p>
    <w:p w14:paraId="3A5ED9EB" w14:textId="77777777" w:rsidR="00342E96" w:rsidRPr="00EC78EC" w:rsidRDefault="00342E96" w:rsidP="005D75BF">
      <w:pPr>
        <w:rPr>
          <w:rFonts w:ascii="Times New Roman" w:eastAsia="ＭＳ 明朝" w:hAnsi="Times New Roman" w:cs="Times New Roman"/>
          <w:sz w:val="22"/>
        </w:rPr>
      </w:pPr>
    </w:p>
    <w:p w14:paraId="783EFF03" w14:textId="2E10F9D4" w:rsidR="00584707" w:rsidRPr="00EC78EC" w:rsidRDefault="0020365B" w:rsidP="00584707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ボグリボース服用患者へのフィジカルアセスメント</w:t>
      </w:r>
    </w:p>
    <w:p w14:paraId="3D4067EB" w14:textId="77777777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糖尿病の判明</w:t>
      </w:r>
    </w:p>
    <w:p w14:paraId="6ADF67D4" w14:textId="0F81D4AE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患者名：深町　一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夫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ふかまち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かずお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54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歳男性</w:t>
      </w:r>
    </w:p>
    <w:p w14:paraId="179F1878" w14:textId="77777777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糖尿病に対して以下の薬剤による治療が開始となった。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365B" w:rsidRPr="00EC78EC" w14:paraId="04ED19E4" w14:textId="77777777" w:rsidTr="00B832D6">
        <w:tc>
          <w:tcPr>
            <w:tcW w:w="9209" w:type="dxa"/>
          </w:tcPr>
          <w:p w14:paraId="20EFB482" w14:textId="6CE66A2B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ボグリボース錠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0.2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26ECB3AC" w14:textId="731DB0F3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朝昼夕食直前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61B59C28" w14:textId="77777777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0F34A019" w14:textId="0245A6EC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シタグリプチンリン酸塩水和物錠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50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82035C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15053C75" w14:textId="35F3B787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朝食前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01D5FBD2" w14:textId="2B995471" w:rsidR="0020365B" w:rsidRPr="00EC78EC" w:rsidRDefault="0020365B" w:rsidP="0020365B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sz w:val="22"/>
        </w:rPr>
        <w:t>腸閉塞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092A5BF8" w14:textId="77777777" w:rsidR="0020365B" w:rsidRPr="00EC78EC" w:rsidRDefault="0020365B" w:rsidP="0020365B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半年後、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ヶ月に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度の薬をもらいに薬局に来た。</w:t>
      </w:r>
    </w:p>
    <w:p w14:paraId="1042EA83" w14:textId="77777777" w:rsidR="00673577" w:rsidRPr="00EC78EC" w:rsidRDefault="00673577" w:rsidP="0020365B">
      <w:pPr>
        <w:rPr>
          <w:rFonts w:ascii="Times New Roman" w:eastAsia="ＭＳ 明朝" w:hAnsi="Times New Roman" w:cs="Times New Roman"/>
          <w:sz w:val="22"/>
        </w:rPr>
      </w:pPr>
    </w:p>
    <w:p w14:paraId="5C2E97EF" w14:textId="4DA933AA" w:rsidR="0020365B" w:rsidRPr="00EC78EC" w:rsidRDefault="0020365B" w:rsidP="0020365B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アモキシシリン服用患者へのフィジカルアセスメント</w:t>
      </w:r>
    </w:p>
    <w:p w14:paraId="55F996D3" w14:textId="71911B2C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急性中耳炎の判明</w:t>
      </w:r>
    </w:p>
    <w:p w14:paraId="631C10DD" w14:textId="7763032D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患者名：堀川　</w:t>
      </w:r>
      <w:r w:rsidR="009626A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吾郎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ほりかわ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82035C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ごろう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16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歳男性</w:t>
      </w:r>
    </w:p>
    <w:p w14:paraId="46BFE3EC" w14:textId="13CBE38D" w:rsidR="0020365B" w:rsidRPr="00EC78EC" w:rsidRDefault="0020365B" w:rsidP="0020365B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急性中耳炎に対して以下の薬剤による治療が開始となった。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0365B" w:rsidRPr="00EC78EC" w14:paraId="3EDA0CAD" w14:textId="77777777" w:rsidTr="00B832D6">
        <w:tc>
          <w:tcPr>
            <w:tcW w:w="9209" w:type="dxa"/>
          </w:tcPr>
          <w:p w14:paraId="627D49FD" w14:textId="6F3A7936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アモキシシリンカプセル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250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カプセル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45D2B0EB" w14:textId="73D14F9D" w:rsidR="0020365B" w:rsidRPr="00EC78EC" w:rsidRDefault="0020365B" w:rsidP="0020365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7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7F43A78A" w14:textId="5B1BBEFF" w:rsidR="0020365B" w:rsidRPr="00EC78EC" w:rsidRDefault="0020365B" w:rsidP="0020365B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</w:t>
      </w:r>
      <w:r w:rsidR="004025E3" w:rsidRPr="00EC78EC">
        <w:rPr>
          <w:rFonts w:ascii="Times New Roman" w:eastAsia="ＭＳ 明朝" w:hAnsi="Times New Roman" w:cs="Times New Roman"/>
          <w:sz w:val="22"/>
        </w:rPr>
        <w:t>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4025E3" w:rsidRPr="00EC78EC">
        <w:rPr>
          <w:rFonts w:ascii="Times New Roman" w:eastAsia="ＭＳ 明朝" w:hAnsi="Times New Roman" w:cs="Times New Roman"/>
          <w:sz w:val="22"/>
        </w:rPr>
        <w:t>下痢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0F4A4D9A" w14:textId="74692FD6" w:rsidR="0020365B" w:rsidRPr="00EC78EC" w:rsidRDefault="0020365B" w:rsidP="0020365B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3</w:t>
      </w:r>
      <w:r w:rsidRPr="00EC78EC">
        <w:rPr>
          <w:rFonts w:ascii="Times New Roman" w:eastAsia="ＭＳ 明朝" w:hAnsi="Times New Roman" w:cs="Times New Roman"/>
          <w:sz w:val="22"/>
        </w:rPr>
        <w:t>日後、整腸剤を買いに薬局に来た。</w:t>
      </w:r>
    </w:p>
    <w:p w14:paraId="0541C722" w14:textId="22F0CA6A" w:rsidR="00EC78EC" w:rsidRPr="00EC78EC" w:rsidRDefault="00EC78EC">
      <w:pPr>
        <w:widowControl/>
        <w:jc w:val="left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br w:type="page"/>
      </w:r>
    </w:p>
    <w:p w14:paraId="235A5DA5" w14:textId="773B5A74" w:rsidR="009328DE" w:rsidRPr="00EC78EC" w:rsidRDefault="009328DE" w:rsidP="009328DE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lastRenderedPageBreak/>
        <w:t>酸化マグネシウム服用患者へのフィジカルアセスメント</w:t>
      </w:r>
    </w:p>
    <w:p w14:paraId="5AB3A762" w14:textId="30C7F5A6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便秘・糖尿病の判明</w:t>
      </w:r>
    </w:p>
    <w:p w14:paraId="39293CC2" w14:textId="59A69AA2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患者名：湯川　学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4025E3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ゆかわ</w:t>
      </w:r>
      <w:r w:rsidR="004025E3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4025E3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がく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161439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70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歳男性</w:t>
      </w:r>
    </w:p>
    <w:p w14:paraId="7E0CB65D" w14:textId="3FE83B23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2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型糖尿病と便秘に対して以下の薬剤による治療が開始となった。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8DE" w:rsidRPr="00EC78EC" w14:paraId="1D6EF7EA" w14:textId="77777777" w:rsidTr="00B832D6">
        <w:tc>
          <w:tcPr>
            <w:tcW w:w="9209" w:type="dxa"/>
          </w:tcPr>
          <w:p w14:paraId="570105D1" w14:textId="475D1A03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シタグリプチンリン酸塩水和物錠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5D490C6C" w14:textId="2BA70D68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566E81D8" w14:textId="77777777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687829E9" w14:textId="116AAFB7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酸化マグネシウム錠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500 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</w:t>
            </w:r>
            <w:r w:rsidR="004025E3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182D5051" w14:textId="31D278DD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30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6429486C" w14:textId="6FDF00F5" w:rsidR="009328DE" w:rsidRPr="00EC78EC" w:rsidRDefault="009328DE" w:rsidP="009328D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Pr="00EC78EC">
        <w:rPr>
          <w:rFonts w:ascii="Times New Roman" w:eastAsia="ＭＳ 明朝" w:hAnsi="Times New Roman" w:cs="Times New Roman"/>
          <w:sz w:val="22"/>
        </w:rPr>
        <w:t>高マグネシウム血症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1FC4BB0D" w14:textId="44F285E9" w:rsidR="009328DE" w:rsidRPr="00EC78EC" w:rsidRDefault="009328DE" w:rsidP="009328D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半年後、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ヶ月に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度の薬をもらいに薬局に来た。</w:t>
      </w:r>
    </w:p>
    <w:p w14:paraId="3FE80295" w14:textId="77777777" w:rsidR="00673577" w:rsidRPr="00EC78EC" w:rsidRDefault="00673577" w:rsidP="009328DE">
      <w:pPr>
        <w:rPr>
          <w:rFonts w:ascii="Times New Roman" w:eastAsia="ＭＳ 明朝" w:hAnsi="Times New Roman" w:cs="Times New Roman"/>
          <w:sz w:val="22"/>
        </w:rPr>
      </w:pPr>
    </w:p>
    <w:p w14:paraId="0B3271BA" w14:textId="0D0BB90E" w:rsidR="009328DE" w:rsidRPr="00EC78EC" w:rsidRDefault="009328DE" w:rsidP="009328DE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フロセミド服用患者へのフィジカルアセスメント</w:t>
      </w:r>
    </w:p>
    <w:p w14:paraId="7CF255BA" w14:textId="044259F1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慢性心不全の判明</w:t>
      </w:r>
    </w:p>
    <w:p w14:paraId="77CFCC15" w14:textId="52350E50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患者名：青葉　湊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斗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あおば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みなと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70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歳男性</w:t>
      </w:r>
    </w:p>
    <w:p w14:paraId="79D54A38" w14:textId="25CFE487" w:rsidR="009328DE" w:rsidRPr="00EC78EC" w:rsidRDefault="009328DE" w:rsidP="009328DE">
      <w:pPr>
        <w:widowControl/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慢性心不全に対して以下の薬剤による治療が開始となった。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検査値：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カリウム値：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4.2 </w:t>
      </w:r>
      <w:proofErr w:type="spellStart"/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mEq</w:t>
      </w:r>
      <w:proofErr w:type="spellEnd"/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/L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8DE" w:rsidRPr="00EC78EC" w14:paraId="4B776546" w14:textId="77777777" w:rsidTr="00B832D6">
        <w:tc>
          <w:tcPr>
            <w:tcW w:w="9209" w:type="dxa"/>
          </w:tcPr>
          <w:p w14:paraId="3FBD625E" w14:textId="4E612FC9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エナラプリルマレイン酸塩錠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2.5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5F738EDB" w14:textId="066DD49D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28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6F3C582C" w14:textId="77777777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90F9069" w14:textId="34FCAFB5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ビソプロロールフマル酸塩錠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6523F2DF" w14:textId="2677F146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28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2F29300D" w14:textId="77777777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5A2530CC" w14:textId="1F9F2740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フロセミド錠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20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4E98801B" w14:textId="13BEFDE6" w:rsidR="009328DE" w:rsidRPr="00EC78EC" w:rsidRDefault="009328DE" w:rsidP="009328DE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28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2A18D8C2" w14:textId="2E5D0DFA" w:rsidR="009328DE" w:rsidRPr="00EC78EC" w:rsidRDefault="009328DE" w:rsidP="009328D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Pr="00EC78EC">
        <w:rPr>
          <w:rFonts w:ascii="Times New Roman" w:eastAsia="ＭＳ 明朝" w:hAnsi="Times New Roman" w:cs="Times New Roman"/>
          <w:sz w:val="22"/>
        </w:rPr>
        <w:t>低カリウム血症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164056D5" w14:textId="5E182058" w:rsidR="009328DE" w:rsidRPr="00EC78EC" w:rsidRDefault="009328DE" w:rsidP="009328DE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半年後、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ヶ月に</w:t>
      </w: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度の薬をもらいに薬局に来た。</w:t>
      </w:r>
      <w:r w:rsidR="00A062CA" w:rsidRPr="00EC78EC">
        <w:rPr>
          <w:rFonts w:ascii="Times New Roman" w:eastAsia="ＭＳ 明朝" w:hAnsi="Times New Roman" w:cs="Times New Roman"/>
          <w:sz w:val="22"/>
        </w:rPr>
        <w:t>検査値：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sz w:val="22"/>
        </w:rPr>
        <w:t>カリウム値：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2.8 </w:t>
      </w:r>
      <w:proofErr w:type="spellStart"/>
      <w:r w:rsidR="00A062CA" w:rsidRPr="00EC78EC">
        <w:rPr>
          <w:rFonts w:ascii="Times New Roman" w:eastAsia="ＭＳ 明朝" w:hAnsi="Times New Roman" w:cs="Times New Roman"/>
          <w:color w:val="000000" w:themeColor="text1"/>
          <w:sz w:val="22"/>
        </w:rPr>
        <w:t>mEq</w:t>
      </w:r>
      <w:proofErr w:type="spellEnd"/>
      <w:r w:rsidR="00A062CA" w:rsidRPr="00EC78EC">
        <w:rPr>
          <w:rFonts w:ascii="Times New Roman" w:eastAsia="ＭＳ 明朝" w:hAnsi="Times New Roman" w:cs="Times New Roman"/>
          <w:color w:val="000000" w:themeColor="text1"/>
          <w:sz w:val="22"/>
        </w:rPr>
        <w:t>/L</w:t>
      </w:r>
    </w:p>
    <w:p w14:paraId="24002A21" w14:textId="7E3CF6C3" w:rsidR="00EC78EC" w:rsidRPr="00EC78EC" w:rsidRDefault="00EC78EC">
      <w:pPr>
        <w:widowControl/>
        <w:jc w:val="left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br w:type="page"/>
      </w:r>
    </w:p>
    <w:p w14:paraId="2CD94088" w14:textId="4C9C4A94" w:rsidR="00EF0652" w:rsidRPr="00EC78EC" w:rsidRDefault="00EF0652" w:rsidP="00EF0652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lastRenderedPageBreak/>
        <w:t>テイコプラニン服用患者へのフィジカルアセスメント</w:t>
      </w:r>
    </w:p>
    <w:p w14:paraId="3557E7DB" w14:textId="3DC22EED" w:rsidR="00EF0652" w:rsidRPr="00EC78EC" w:rsidRDefault="00EF0652" w:rsidP="00EF0652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メチシリン耐性黄色ブドウ球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菌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MRSA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による感染症の判明</w:t>
      </w:r>
    </w:p>
    <w:p w14:paraId="08668518" w14:textId="7D842D4D" w:rsidR="00EF0652" w:rsidRPr="00EC78EC" w:rsidRDefault="00EF0652" w:rsidP="00EF0652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患者名：戸川　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想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とがわ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そう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4</w:t>
      </w:r>
      <w:r w:rsidR="0082488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5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歳男性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、体重：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63</w:t>
      </w:r>
      <w:r w:rsidR="005A2FB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kg</w:t>
      </w:r>
    </w:p>
    <w:p w14:paraId="600C9699" w14:textId="079C686A" w:rsidR="00EF0652" w:rsidRPr="00EC78EC" w:rsidRDefault="00EF0652" w:rsidP="00EF0652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MRSA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感染症に対して以下の薬剤による治療が開始となった。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検査値：赤血球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440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万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4.4×10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  <w:vertAlign w:val="superscript"/>
        </w:rPr>
        <w:t>6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proofErr w:type="spellStart"/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μL</w:t>
      </w:r>
      <w:proofErr w:type="spellEnd"/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､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Hb 15.1g/dL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､</w:t>
      </w:r>
      <w:proofErr w:type="spellStart"/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Ht</w:t>
      </w:r>
      <w:proofErr w:type="spellEnd"/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44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％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､白血球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14,500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14.5×10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  <w:vertAlign w:val="superscript"/>
        </w:rPr>
        <w:t>3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proofErr w:type="spellStart"/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μL</w:t>
      </w:r>
      <w:proofErr w:type="spellEnd"/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､血小板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32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万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320×10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  <w:vertAlign w:val="superscript"/>
        </w:rPr>
        <w:t>3</w:t>
      </w:r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proofErr w:type="spellStart"/>
      <w:r w:rsidR="00FD1D44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μL</w:t>
      </w:r>
      <w:proofErr w:type="spellEnd"/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CRP 11mg/dL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0652" w:rsidRPr="00EC78EC" w14:paraId="06B487DF" w14:textId="77777777" w:rsidTr="00B832D6">
        <w:tc>
          <w:tcPr>
            <w:tcW w:w="9209" w:type="dxa"/>
          </w:tcPr>
          <w:p w14:paraId="223D5189" w14:textId="155A9A9B" w:rsidR="00EF0652" w:rsidRPr="00EC78EC" w:rsidRDefault="00D812EF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第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日目処方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256DB5CF" w14:textId="5E3485E9" w:rsidR="00EF0652" w:rsidRPr="00EC78EC" w:rsidRDefault="00EF0652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点滴静注注射用テイコプラニン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20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mg/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バイアル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本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800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</w:p>
          <w:p w14:paraId="7CE49326" w14:textId="22904E67" w:rsidR="00EF0652" w:rsidRPr="00EC78EC" w:rsidRDefault="00EF0652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バイアルあたり生理食塩液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mL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を加えて溶解後、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250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mL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の生理食塩液に希釈し投与、朝夕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</w:p>
          <w:p w14:paraId="67EE078C" w14:textId="0AC58A4F" w:rsidR="00EF0652" w:rsidRPr="00EC78EC" w:rsidRDefault="00D812EF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第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日目以降処方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31A471AF" w14:textId="5A3E42F7" w:rsidR="00EF0652" w:rsidRPr="00EC78EC" w:rsidRDefault="00EF0652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点滴静注注射用テイコプラニン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00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mg/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バイアル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="00FD1D44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本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400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</w:p>
          <w:p w14:paraId="4F0ED2A9" w14:textId="68D270AE" w:rsidR="00EF0652" w:rsidRPr="00EC78EC" w:rsidRDefault="00EF0652" w:rsidP="00EF0652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バイアルあたり生理食塩液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5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mL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を加えて溶解後、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250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mL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の生理食塩液に希釈し投与、朝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</w:p>
        </w:tc>
      </w:tr>
    </w:tbl>
    <w:p w14:paraId="18614AB7" w14:textId="755BAEAB" w:rsidR="00EF0652" w:rsidRPr="00EC78EC" w:rsidRDefault="00EF0652" w:rsidP="00EF0652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</w:t>
      </w:r>
      <w:r w:rsidR="00BE5778" w:rsidRPr="00EC78EC">
        <w:rPr>
          <w:rFonts w:ascii="Times New Roman" w:eastAsia="ＭＳ 明朝" w:hAnsi="Times New Roman" w:cs="Times New Roman"/>
          <w:sz w:val="22"/>
        </w:rPr>
        <w:t>副作用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BE5778" w:rsidRPr="00EC78EC">
        <w:rPr>
          <w:rFonts w:ascii="Times New Roman" w:eastAsia="ＭＳ 明朝" w:hAnsi="Times New Roman" w:cs="Times New Roman"/>
          <w:sz w:val="22"/>
        </w:rPr>
        <w:t>腎不全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="00BE5778" w:rsidRPr="00EC78EC">
        <w:rPr>
          <w:rFonts w:ascii="Times New Roman" w:eastAsia="ＭＳ 明朝" w:hAnsi="Times New Roman" w:cs="Times New Roman"/>
          <w:sz w:val="22"/>
        </w:rPr>
        <w:t>の</w:t>
      </w:r>
      <w:r w:rsidRPr="00EC78EC">
        <w:rPr>
          <w:rFonts w:ascii="Times New Roman" w:eastAsia="ＭＳ 明朝" w:hAnsi="Times New Roman" w:cs="Times New Roman"/>
          <w:sz w:val="22"/>
        </w:rPr>
        <w:t>発現</w:t>
      </w:r>
    </w:p>
    <w:p w14:paraId="1A9D8E9A" w14:textId="5FC6624E" w:rsidR="00EF0652" w:rsidRPr="00EC78EC" w:rsidRDefault="00EF0652" w:rsidP="00EF0652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1</w:t>
      </w:r>
      <w:r w:rsidRPr="00EC78EC">
        <w:rPr>
          <w:rFonts w:ascii="Times New Roman" w:eastAsia="ＭＳ 明朝" w:hAnsi="Times New Roman" w:cs="Times New Roman"/>
          <w:sz w:val="22"/>
        </w:rPr>
        <w:t>週間後、病室でのアセスメントを行う。</w:t>
      </w:r>
      <w:r w:rsidR="00A062CA" w:rsidRPr="00EC78EC">
        <w:rPr>
          <w:rFonts w:ascii="Times New Roman" w:eastAsia="ＭＳ 明朝" w:hAnsi="Times New Roman" w:cs="Times New Roman"/>
          <w:sz w:val="22"/>
        </w:rPr>
        <w:t>検査値：クレアチニンクリアランス</w:t>
      </w:r>
      <w:r w:rsidR="00A062CA" w:rsidRPr="00EC78EC">
        <w:rPr>
          <w:rFonts w:ascii="Times New Roman" w:eastAsia="ＭＳ 明朝" w:hAnsi="Times New Roman" w:cs="Times New Roman"/>
          <w:sz w:val="22"/>
        </w:rPr>
        <w:t>30 mL/min</w:t>
      </w:r>
      <w:r w:rsidR="00A062CA" w:rsidRPr="00EC78EC">
        <w:rPr>
          <w:rFonts w:ascii="Times New Roman" w:eastAsia="ＭＳ 明朝" w:hAnsi="Times New Roman" w:cs="Times New Roman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sz w:val="22"/>
        </w:rPr>
        <w:t>BUN 40 mg/dL</w:t>
      </w:r>
      <w:r w:rsidR="00A062CA" w:rsidRPr="00EC78EC">
        <w:rPr>
          <w:rFonts w:ascii="Times New Roman" w:eastAsia="ＭＳ 明朝" w:hAnsi="Times New Roman" w:cs="Times New Roman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sz w:val="22"/>
        </w:rPr>
        <w:t>S-Cr 2.8 mg/dL</w:t>
      </w:r>
      <w:r w:rsidR="00A062CA" w:rsidRPr="00EC78EC">
        <w:rPr>
          <w:rFonts w:ascii="Times New Roman" w:eastAsia="ＭＳ 明朝" w:hAnsi="Times New Roman" w:cs="Times New Roman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sz w:val="22"/>
        </w:rPr>
        <w:t xml:space="preserve">ALT </w:t>
      </w:r>
      <w:r w:rsidR="003B1FCE">
        <w:rPr>
          <w:rFonts w:ascii="Times New Roman" w:eastAsia="ＭＳ 明朝" w:hAnsi="Times New Roman" w:cs="Times New Roman" w:hint="eastAsia"/>
          <w:sz w:val="22"/>
        </w:rPr>
        <w:t>7.1</w:t>
      </w:r>
      <w:r w:rsidR="00A062CA" w:rsidRPr="00EC78EC">
        <w:rPr>
          <w:rFonts w:ascii="Times New Roman" w:eastAsia="ＭＳ 明朝" w:hAnsi="Times New Roman" w:cs="Times New Roman"/>
          <w:sz w:val="22"/>
        </w:rPr>
        <w:t xml:space="preserve"> U/L</w:t>
      </w:r>
      <w:r w:rsidR="00A062CA" w:rsidRPr="00EC78EC">
        <w:rPr>
          <w:rFonts w:ascii="Times New Roman" w:eastAsia="ＭＳ 明朝" w:hAnsi="Times New Roman" w:cs="Times New Roman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sz w:val="22"/>
        </w:rPr>
        <w:t>AST 12.5 U/L</w:t>
      </w:r>
      <w:r w:rsidR="00A062CA" w:rsidRPr="00EC78EC">
        <w:rPr>
          <w:rFonts w:ascii="Times New Roman" w:eastAsia="ＭＳ 明朝" w:hAnsi="Times New Roman" w:cs="Times New Roman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sz w:val="22"/>
        </w:rPr>
        <w:t>γ-GTP 10.0 U/L</w:t>
      </w:r>
    </w:p>
    <w:p w14:paraId="4CA65E2C" w14:textId="77777777" w:rsidR="00673577" w:rsidRPr="00EC78EC" w:rsidRDefault="00673577" w:rsidP="00EF0652">
      <w:pPr>
        <w:rPr>
          <w:rFonts w:ascii="Times New Roman" w:eastAsia="ＭＳ 明朝" w:hAnsi="Times New Roman" w:cs="Times New Roman"/>
          <w:sz w:val="22"/>
        </w:rPr>
      </w:pPr>
    </w:p>
    <w:p w14:paraId="40D98096" w14:textId="1607688C" w:rsidR="00EF0652" w:rsidRPr="00EC78EC" w:rsidRDefault="00F11DBD" w:rsidP="00EF0652">
      <w:pPr>
        <w:pStyle w:val="aa"/>
        <w:numPr>
          <w:ilvl w:val="0"/>
          <w:numId w:val="7"/>
        </w:numPr>
        <w:ind w:leftChars="0"/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シロスタゾール服用患者へのフィジカルアセスメント</w:t>
      </w:r>
    </w:p>
    <w:p w14:paraId="77D62DE6" w14:textId="39B11FC8" w:rsidR="00F11DBD" w:rsidRPr="00EC78EC" w:rsidRDefault="00F11DBD" w:rsidP="00F11DBD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アテローム血栓性脳梗塞の判明</w:t>
      </w:r>
    </w:p>
    <w:p w14:paraId="6EABCFC8" w14:textId="4C46496C" w:rsidR="00F11DBD" w:rsidRPr="00EC78EC" w:rsidRDefault="00F11DBD" w:rsidP="00F11DBD">
      <w:pPr>
        <w:widowControl/>
        <w:rPr>
          <w:rFonts w:ascii="Times New Roman" w:eastAsia="ＭＳ 明朝" w:hAnsi="Times New Roman" w:cs="Times New Roman"/>
          <w:color w:val="4472C4" w:themeColor="accent1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【患者背景】</w:t>
      </w:r>
      <w:r w:rsidR="005C0C3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山本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</w:t>
      </w:r>
      <w:r w:rsidR="005C0C3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モミジ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BE577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やまもと</w:t>
      </w:r>
      <w:r w:rsidR="00BE577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BE577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もみじ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55</w:t>
      </w: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歳女性、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体重：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70</w:t>
      </w:r>
      <w:r w:rsidR="005A2FBF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</w:rPr>
        <w:t xml:space="preserve"> </w:t>
      </w:r>
      <w:r w:rsidR="00A062CA" w:rsidRPr="00EC78EC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>kg</w:t>
      </w:r>
    </w:p>
    <w:p w14:paraId="504F15FB" w14:textId="332D53DB" w:rsidR="00F11DBD" w:rsidRPr="00EC78EC" w:rsidRDefault="00F11DBD" w:rsidP="00F11DBD">
      <w:pPr>
        <w:widowControl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アテローム血栓性脳梗塞の急性期治療後の退院時において、以下の薬剤による治療が開始となった。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検査値：クレアチニンクリアランス</w:t>
      </w:r>
      <w:r w:rsidR="005A2FB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29</w:t>
      </w:r>
      <w:r w:rsidR="005A2FBF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mL/min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BUN 40 mg/dL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S-Cr 2.4 mg/dL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ALT 7.</w:t>
      </w:r>
      <w:r w:rsidR="000224A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1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U/L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AST 12.5 U/L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γ-GTP 10.0 U/L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、血小板数</w:t>
      </w:r>
      <w:r w:rsidR="00A062CA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20</w:t>
      </w:r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万</w:t>
      </w:r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（</w:t>
      </w:r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20×10</w:t>
      </w:r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  <w:vertAlign w:val="superscript"/>
        </w:rPr>
        <w:t>4</w:t>
      </w:r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proofErr w:type="spellStart"/>
      <w:r w:rsidR="00204188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μL</w:t>
      </w:r>
      <w:proofErr w:type="spellEnd"/>
      <w:r w:rsidR="00D812EF" w:rsidRPr="00EC78EC">
        <w:rPr>
          <w:rFonts w:ascii="Times New Roman" w:eastAsia="ＭＳ 明朝" w:hAnsi="Times New Roman" w:cs="Times New Roman"/>
          <w:color w:val="000000"/>
          <w:kern w:val="0"/>
          <w:sz w:val="22"/>
        </w:rPr>
        <w:t>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11DBD" w:rsidRPr="00EC78EC" w14:paraId="662B2D35" w14:textId="77777777" w:rsidTr="00B832D6">
        <w:tc>
          <w:tcPr>
            <w:tcW w:w="9209" w:type="dxa"/>
          </w:tcPr>
          <w:p w14:paraId="45D18E8A" w14:textId="4391DF4C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アスピリン腸溶錠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100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13562A0A" w14:textId="2B1FB938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クロピドグレル硫酸塩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75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6B97764E" w14:textId="77777777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  <w:p w14:paraId="2CA282C7" w14:textId="77777777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717FCA42" w14:textId="6620D364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シロスタゾール口腔内崩壊錠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100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mg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回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（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="00BE5778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錠</w:t>
            </w:r>
            <w:r w:rsidR="00D812EF"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</w:p>
          <w:p w14:paraId="55382689" w14:textId="4E7F2822" w:rsidR="00F11DBD" w:rsidRPr="00EC78EC" w:rsidRDefault="00F11DBD" w:rsidP="00F11DBD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2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回　朝夕食後　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14</w:t>
            </w:r>
            <w:r w:rsidRPr="00EC78E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日分</w:t>
            </w:r>
          </w:p>
        </w:tc>
      </w:tr>
    </w:tbl>
    <w:p w14:paraId="3879DDDC" w14:textId="742F2ADA" w:rsidR="00F11DBD" w:rsidRPr="00EC78EC" w:rsidRDefault="00F11DBD" w:rsidP="00F11DBD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B</w:t>
      </w:r>
      <w:r w:rsidR="00E81075" w:rsidRPr="00EC78EC">
        <w:rPr>
          <w:rFonts w:ascii="Times New Roman" w:eastAsia="ＭＳ 明朝" w:hAnsi="Times New Roman" w:cs="Times New Roman"/>
          <w:sz w:val="22"/>
        </w:rPr>
        <w:t xml:space="preserve">　</w:t>
      </w:r>
      <w:r w:rsidRPr="00EC78EC">
        <w:rPr>
          <w:rFonts w:ascii="Times New Roman" w:eastAsia="ＭＳ 明朝" w:hAnsi="Times New Roman" w:cs="Times New Roman"/>
          <w:sz w:val="22"/>
        </w:rPr>
        <w:t>治療薬による副</w:t>
      </w:r>
      <w:r w:rsidR="00AA63ED" w:rsidRPr="00EC78EC">
        <w:rPr>
          <w:rFonts w:ascii="Times New Roman" w:eastAsia="ＭＳ 明朝" w:hAnsi="Times New Roman" w:cs="Times New Roman"/>
          <w:sz w:val="22"/>
        </w:rPr>
        <w:t>作用</w:t>
      </w:r>
      <w:r w:rsidR="00D812EF" w:rsidRPr="00EC78EC">
        <w:rPr>
          <w:rFonts w:ascii="Times New Roman" w:eastAsia="ＭＳ 明朝" w:hAnsi="Times New Roman" w:cs="Times New Roman"/>
          <w:sz w:val="22"/>
        </w:rPr>
        <w:t>（</w:t>
      </w:r>
      <w:r w:rsidR="00AA63ED" w:rsidRPr="00EC78EC">
        <w:rPr>
          <w:rFonts w:ascii="Times New Roman" w:eastAsia="ＭＳ 明朝" w:hAnsi="Times New Roman" w:cs="Times New Roman"/>
          <w:sz w:val="22"/>
        </w:rPr>
        <w:t>心房細動</w:t>
      </w:r>
      <w:r w:rsidR="00D812EF" w:rsidRPr="00EC78EC">
        <w:rPr>
          <w:rFonts w:ascii="Times New Roman" w:eastAsia="ＭＳ 明朝" w:hAnsi="Times New Roman" w:cs="Times New Roman"/>
          <w:sz w:val="22"/>
        </w:rPr>
        <w:t>）</w:t>
      </w:r>
      <w:r w:rsidRPr="00EC78EC">
        <w:rPr>
          <w:rFonts w:ascii="Times New Roman" w:eastAsia="ＭＳ 明朝" w:hAnsi="Times New Roman" w:cs="Times New Roman"/>
          <w:sz w:val="22"/>
        </w:rPr>
        <w:t>の発現</w:t>
      </w:r>
    </w:p>
    <w:p w14:paraId="7723053F" w14:textId="7F6ABD1E" w:rsidR="00F11DBD" w:rsidRPr="00EC78EC" w:rsidRDefault="00F11DBD" w:rsidP="00F11DBD">
      <w:pPr>
        <w:rPr>
          <w:rFonts w:ascii="Times New Roman" w:eastAsia="ＭＳ 明朝" w:hAnsi="Times New Roman" w:cs="Times New Roman"/>
          <w:sz w:val="22"/>
        </w:rPr>
      </w:pPr>
      <w:r w:rsidRPr="00EC78EC">
        <w:rPr>
          <w:rFonts w:ascii="Times New Roman" w:eastAsia="ＭＳ 明朝" w:hAnsi="Times New Roman" w:cs="Times New Roman"/>
          <w:sz w:val="22"/>
        </w:rPr>
        <w:t>10</w:t>
      </w:r>
      <w:r w:rsidRPr="00EC78EC">
        <w:rPr>
          <w:rFonts w:ascii="Times New Roman" w:eastAsia="ＭＳ 明朝" w:hAnsi="Times New Roman" w:cs="Times New Roman"/>
          <w:sz w:val="22"/>
        </w:rPr>
        <w:t>日後、体調不良により薬局に相談に来た。</w:t>
      </w:r>
    </w:p>
    <w:sectPr w:rsidR="00F11DBD" w:rsidRPr="00EC78EC" w:rsidSect="008F49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CF02" w14:textId="77777777" w:rsidR="003A3223" w:rsidRDefault="003A3223" w:rsidP="002A1B55">
      <w:r>
        <w:separator/>
      </w:r>
    </w:p>
  </w:endnote>
  <w:endnote w:type="continuationSeparator" w:id="0">
    <w:p w14:paraId="08D76F35" w14:textId="77777777" w:rsidR="003A3223" w:rsidRDefault="003A3223" w:rsidP="002A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5A7F" w14:textId="77777777" w:rsidR="003A3223" w:rsidRDefault="003A3223" w:rsidP="002A1B55">
      <w:r>
        <w:separator/>
      </w:r>
    </w:p>
  </w:footnote>
  <w:footnote w:type="continuationSeparator" w:id="0">
    <w:p w14:paraId="3169989E" w14:textId="77777777" w:rsidR="003A3223" w:rsidRDefault="003A3223" w:rsidP="002A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6ED9"/>
    <w:multiLevelType w:val="hybridMultilevel"/>
    <w:tmpl w:val="E08E532C"/>
    <w:lvl w:ilvl="0" w:tplc="180E274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135BC0"/>
    <w:multiLevelType w:val="hybridMultilevel"/>
    <w:tmpl w:val="6F14EA7A"/>
    <w:lvl w:ilvl="0" w:tplc="C1C899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891381"/>
    <w:multiLevelType w:val="hybridMultilevel"/>
    <w:tmpl w:val="3AFEB526"/>
    <w:lvl w:ilvl="0" w:tplc="180E274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14452"/>
    <w:multiLevelType w:val="hybridMultilevel"/>
    <w:tmpl w:val="B1F45452"/>
    <w:lvl w:ilvl="0" w:tplc="2CD4330C">
      <w:start w:val="1"/>
      <w:numFmt w:val="decimalFullWidth"/>
      <w:lvlText w:val="%1，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621A80"/>
    <w:multiLevelType w:val="hybridMultilevel"/>
    <w:tmpl w:val="3AFEAA0A"/>
    <w:lvl w:ilvl="0" w:tplc="02CE1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F354746"/>
    <w:multiLevelType w:val="hybridMultilevel"/>
    <w:tmpl w:val="46F45C1E"/>
    <w:lvl w:ilvl="0" w:tplc="0068C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1F787A"/>
    <w:multiLevelType w:val="hybridMultilevel"/>
    <w:tmpl w:val="F77C129A"/>
    <w:lvl w:ilvl="0" w:tplc="098EF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6E01C3"/>
    <w:multiLevelType w:val="hybridMultilevel"/>
    <w:tmpl w:val="CF6E3AEE"/>
    <w:lvl w:ilvl="0" w:tplc="4A40E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807CFB"/>
    <w:multiLevelType w:val="hybridMultilevel"/>
    <w:tmpl w:val="C5585FA2"/>
    <w:lvl w:ilvl="0" w:tplc="180E274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0A0F85"/>
    <w:multiLevelType w:val="hybridMultilevel"/>
    <w:tmpl w:val="0C0EB20A"/>
    <w:lvl w:ilvl="0" w:tplc="30F47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5063946"/>
    <w:multiLevelType w:val="hybridMultilevel"/>
    <w:tmpl w:val="660EC7CA"/>
    <w:lvl w:ilvl="0" w:tplc="B7A60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2471603"/>
    <w:multiLevelType w:val="hybridMultilevel"/>
    <w:tmpl w:val="CB2E374C"/>
    <w:lvl w:ilvl="0" w:tplc="A53EE27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8085745"/>
    <w:multiLevelType w:val="hybridMultilevel"/>
    <w:tmpl w:val="C270BB86"/>
    <w:lvl w:ilvl="0" w:tplc="9F840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0590856">
    <w:abstractNumId w:val="7"/>
  </w:num>
  <w:num w:numId="2" w16cid:durableId="1705130716">
    <w:abstractNumId w:val="9"/>
  </w:num>
  <w:num w:numId="3" w16cid:durableId="1530338083">
    <w:abstractNumId w:val="4"/>
  </w:num>
  <w:num w:numId="4" w16cid:durableId="1795440017">
    <w:abstractNumId w:val="10"/>
  </w:num>
  <w:num w:numId="5" w16cid:durableId="78717096">
    <w:abstractNumId w:val="5"/>
  </w:num>
  <w:num w:numId="6" w16cid:durableId="1605304357">
    <w:abstractNumId w:val="12"/>
  </w:num>
  <w:num w:numId="7" w16cid:durableId="509105759">
    <w:abstractNumId w:val="0"/>
  </w:num>
  <w:num w:numId="8" w16cid:durableId="572473263">
    <w:abstractNumId w:val="11"/>
  </w:num>
  <w:num w:numId="9" w16cid:durableId="59408344">
    <w:abstractNumId w:val="2"/>
  </w:num>
  <w:num w:numId="10" w16cid:durableId="1127163313">
    <w:abstractNumId w:val="6"/>
  </w:num>
  <w:num w:numId="11" w16cid:durableId="1656834458">
    <w:abstractNumId w:val="3"/>
  </w:num>
  <w:num w:numId="12" w16cid:durableId="1614283779">
    <w:abstractNumId w:val="1"/>
  </w:num>
  <w:num w:numId="13" w16cid:durableId="1780366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B29"/>
    <w:rsid w:val="00017779"/>
    <w:rsid w:val="000224A2"/>
    <w:rsid w:val="00025D77"/>
    <w:rsid w:val="000574AB"/>
    <w:rsid w:val="00057964"/>
    <w:rsid w:val="000823FD"/>
    <w:rsid w:val="000919DB"/>
    <w:rsid w:val="000B009B"/>
    <w:rsid w:val="000F25BE"/>
    <w:rsid w:val="0010155E"/>
    <w:rsid w:val="001059C5"/>
    <w:rsid w:val="001113E3"/>
    <w:rsid w:val="0014672A"/>
    <w:rsid w:val="00161439"/>
    <w:rsid w:val="0017291C"/>
    <w:rsid w:val="001A29F8"/>
    <w:rsid w:val="001C3D82"/>
    <w:rsid w:val="001C4DC6"/>
    <w:rsid w:val="001E225D"/>
    <w:rsid w:val="001F4AAE"/>
    <w:rsid w:val="0020365B"/>
    <w:rsid w:val="00204188"/>
    <w:rsid w:val="00210319"/>
    <w:rsid w:val="002129EB"/>
    <w:rsid w:val="002304F2"/>
    <w:rsid w:val="00242A9A"/>
    <w:rsid w:val="002765E7"/>
    <w:rsid w:val="00293DA5"/>
    <w:rsid w:val="002A1B55"/>
    <w:rsid w:val="002A7AFB"/>
    <w:rsid w:val="002B7CCA"/>
    <w:rsid w:val="002C58DF"/>
    <w:rsid w:val="002C6545"/>
    <w:rsid w:val="002C67ED"/>
    <w:rsid w:val="002E1ABD"/>
    <w:rsid w:val="002E7351"/>
    <w:rsid w:val="002F01FC"/>
    <w:rsid w:val="00321FE1"/>
    <w:rsid w:val="0032282B"/>
    <w:rsid w:val="003343CF"/>
    <w:rsid w:val="00335B2E"/>
    <w:rsid w:val="00342E96"/>
    <w:rsid w:val="00351104"/>
    <w:rsid w:val="00360C27"/>
    <w:rsid w:val="00365C80"/>
    <w:rsid w:val="00370CC6"/>
    <w:rsid w:val="0039026B"/>
    <w:rsid w:val="003954CA"/>
    <w:rsid w:val="003A3223"/>
    <w:rsid w:val="003B1FCE"/>
    <w:rsid w:val="003C2A8D"/>
    <w:rsid w:val="003C4455"/>
    <w:rsid w:val="003E5B84"/>
    <w:rsid w:val="004025E3"/>
    <w:rsid w:val="00410229"/>
    <w:rsid w:val="00424F4A"/>
    <w:rsid w:val="004276CD"/>
    <w:rsid w:val="00431B27"/>
    <w:rsid w:val="0043512F"/>
    <w:rsid w:val="00453D07"/>
    <w:rsid w:val="00455339"/>
    <w:rsid w:val="004636C1"/>
    <w:rsid w:val="0046489D"/>
    <w:rsid w:val="00473639"/>
    <w:rsid w:val="00476333"/>
    <w:rsid w:val="00494210"/>
    <w:rsid w:val="004C03F8"/>
    <w:rsid w:val="004C1D2A"/>
    <w:rsid w:val="004D7224"/>
    <w:rsid w:val="004E066C"/>
    <w:rsid w:val="004E5FD9"/>
    <w:rsid w:val="004E6183"/>
    <w:rsid w:val="0055592E"/>
    <w:rsid w:val="00576C91"/>
    <w:rsid w:val="005811DC"/>
    <w:rsid w:val="00584707"/>
    <w:rsid w:val="00593C28"/>
    <w:rsid w:val="00597712"/>
    <w:rsid w:val="005A2FBF"/>
    <w:rsid w:val="005A6B58"/>
    <w:rsid w:val="005B49F7"/>
    <w:rsid w:val="005C0C3A"/>
    <w:rsid w:val="005D75BF"/>
    <w:rsid w:val="00605902"/>
    <w:rsid w:val="00617EAC"/>
    <w:rsid w:val="006254C1"/>
    <w:rsid w:val="0063778B"/>
    <w:rsid w:val="00647690"/>
    <w:rsid w:val="00657BC7"/>
    <w:rsid w:val="00673577"/>
    <w:rsid w:val="00683C38"/>
    <w:rsid w:val="0068598D"/>
    <w:rsid w:val="00697588"/>
    <w:rsid w:val="006B1CBE"/>
    <w:rsid w:val="006C6BC5"/>
    <w:rsid w:val="006D3967"/>
    <w:rsid w:val="006F5B29"/>
    <w:rsid w:val="00713F28"/>
    <w:rsid w:val="00722FA8"/>
    <w:rsid w:val="00755650"/>
    <w:rsid w:val="007830C2"/>
    <w:rsid w:val="007A72FA"/>
    <w:rsid w:val="007C08AF"/>
    <w:rsid w:val="007E00D7"/>
    <w:rsid w:val="007F7A3C"/>
    <w:rsid w:val="00807BE4"/>
    <w:rsid w:val="008163A4"/>
    <w:rsid w:val="0082035C"/>
    <w:rsid w:val="0082488F"/>
    <w:rsid w:val="00830AAC"/>
    <w:rsid w:val="0085785D"/>
    <w:rsid w:val="0086263D"/>
    <w:rsid w:val="00870F3B"/>
    <w:rsid w:val="00887E4F"/>
    <w:rsid w:val="00891391"/>
    <w:rsid w:val="00891398"/>
    <w:rsid w:val="008A72A5"/>
    <w:rsid w:val="008B7BCD"/>
    <w:rsid w:val="008F4947"/>
    <w:rsid w:val="008F7789"/>
    <w:rsid w:val="00910DCB"/>
    <w:rsid w:val="009328DE"/>
    <w:rsid w:val="0095652D"/>
    <w:rsid w:val="00960834"/>
    <w:rsid w:val="0096190F"/>
    <w:rsid w:val="009626AF"/>
    <w:rsid w:val="00990F0D"/>
    <w:rsid w:val="009A2C1F"/>
    <w:rsid w:val="009B48B9"/>
    <w:rsid w:val="009D2AAC"/>
    <w:rsid w:val="009D6563"/>
    <w:rsid w:val="009E3960"/>
    <w:rsid w:val="00A062CA"/>
    <w:rsid w:val="00A14388"/>
    <w:rsid w:val="00A25BF8"/>
    <w:rsid w:val="00A36D06"/>
    <w:rsid w:val="00A45C82"/>
    <w:rsid w:val="00A470F3"/>
    <w:rsid w:val="00A61EA6"/>
    <w:rsid w:val="00A82DCE"/>
    <w:rsid w:val="00A96B7E"/>
    <w:rsid w:val="00AA63ED"/>
    <w:rsid w:val="00AC2ED0"/>
    <w:rsid w:val="00B03A82"/>
    <w:rsid w:val="00B152FB"/>
    <w:rsid w:val="00B341E6"/>
    <w:rsid w:val="00B45857"/>
    <w:rsid w:val="00B468E4"/>
    <w:rsid w:val="00B5099C"/>
    <w:rsid w:val="00B512D6"/>
    <w:rsid w:val="00B91E45"/>
    <w:rsid w:val="00B96847"/>
    <w:rsid w:val="00B96D24"/>
    <w:rsid w:val="00BB1564"/>
    <w:rsid w:val="00BB3F2B"/>
    <w:rsid w:val="00BB427A"/>
    <w:rsid w:val="00BD0240"/>
    <w:rsid w:val="00BD7CE2"/>
    <w:rsid w:val="00BE5778"/>
    <w:rsid w:val="00BF13E4"/>
    <w:rsid w:val="00C16194"/>
    <w:rsid w:val="00C17EA8"/>
    <w:rsid w:val="00C24A89"/>
    <w:rsid w:val="00C74A7C"/>
    <w:rsid w:val="00C76556"/>
    <w:rsid w:val="00C829B1"/>
    <w:rsid w:val="00C9293D"/>
    <w:rsid w:val="00C93039"/>
    <w:rsid w:val="00CB196D"/>
    <w:rsid w:val="00CB1D80"/>
    <w:rsid w:val="00CB3CE8"/>
    <w:rsid w:val="00CC1BEF"/>
    <w:rsid w:val="00CC2684"/>
    <w:rsid w:val="00CD46E3"/>
    <w:rsid w:val="00CE6966"/>
    <w:rsid w:val="00D00EEE"/>
    <w:rsid w:val="00D512ED"/>
    <w:rsid w:val="00D61286"/>
    <w:rsid w:val="00D623D2"/>
    <w:rsid w:val="00D809DD"/>
    <w:rsid w:val="00D812EF"/>
    <w:rsid w:val="00D82263"/>
    <w:rsid w:val="00DA3A03"/>
    <w:rsid w:val="00DC349A"/>
    <w:rsid w:val="00E01FCB"/>
    <w:rsid w:val="00E02CAE"/>
    <w:rsid w:val="00E047DD"/>
    <w:rsid w:val="00E148F7"/>
    <w:rsid w:val="00E25A9D"/>
    <w:rsid w:val="00E25D75"/>
    <w:rsid w:val="00E3186E"/>
    <w:rsid w:val="00E66013"/>
    <w:rsid w:val="00E81075"/>
    <w:rsid w:val="00E81C49"/>
    <w:rsid w:val="00EC5741"/>
    <w:rsid w:val="00EC78EC"/>
    <w:rsid w:val="00EE668F"/>
    <w:rsid w:val="00EF0652"/>
    <w:rsid w:val="00EF29E5"/>
    <w:rsid w:val="00F018A5"/>
    <w:rsid w:val="00F020E5"/>
    <w:rsid w:val="00F02E10"/>
    <w:rsid w:val="00F11DBD"/>
    <w:rsid w:val="00F23B82"/>
    <w:rsid w:val="00F44334"/>
    <w:rsid w:val="00F5485E"/>
    <w:rsid w:val="00F73F53"/>
    <w:rsid w:val="00F91DDC"/>
    <w:rsid w:val="00F92C0B"/>
    <w:rsid w:val="00FA39B9"/>
    <w:rsid w:val="00FC7144"/>
    <w:rsid w:val="00FD1D44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9BC83"/>
  <w15:chartTrackingRefBased/>
  <w15:docId w15:val="{91FEC694-6C0D-4BA7-8F49-C4F67421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55"/>
  </w:style>
  <w:style w:type="paragraph" w:styleId="a5">
    <w:name w:val="footer"/>
    <w:basedOn w:val="a"/>
    <w:link w:val="a6"/>
    <w:uiPriority w:val="99"/>
    <w:unhideWhenUsed/>
    <w:rsid w:val="002A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55"/>
  </w:style>
  <w:style w:type="paragraph" w:styleId="a7">
    <w:name w:val="Plain Text"/>
    <w:basedOn w:val="a"/>
    <w:link w:val="a8"/>
    <w:rsid w:val="000574AB"/>
    <w:rPr>
      <w:rFonts w:ascii="ＭＳ 明朝" w:eastAsia="ＭＳ 明朝" w:hAnsi="Courier New" w:cs="Times New Roman"/>
      <w:szCs w:val="20"/>
    </w:rPr>
  </w:style>
  <w:style w:type="character" w:customStyle="1" w:styleId="a8">
    <w:name w:val="書式なし (文字)"/>
    <w:basedOn w:val="a0"/>
    <w:link w:val="a7"/>
    <w:rsid w:val="000574AB"/>
    <w:rPr>
      <w:rFonts w:ascii="ＭＳ 明朝" w:eastAsia="ＭＳ 明朝" w:hAnsi="Courier New" w:cs="Times New Roman"/>
      <w:szCs w:val="20"/>
    </w:rPr>
  </w:style>
  <w:style w:type="character" w:styleId="a9">
    <w:name w:val="Hyperlink"/>
    <w:basedOn w:val="a0"/>
    <w:uiPriority w:val="99"/>
    <w:unhideWhenUsed/>
    <w:rsid w:val="001467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672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D75BF"/>
    <w:pPr>
      <w:ind w:leftChars="400" w:left="840"/>
    </w:pPr>
  </w:style>
  <w:style w:type="table" w:styleId="ab">
    <w:name w:val="Table Grid"/>
    <w:basedOn w:val="a1"/>
    <w:uiPriority w:val="39"/>
    <w:rsid w:val="00101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93C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尾中宏彰</dc:creator>
  <cp:keywords/>
  <dc:description/>
  <cp:lastModifiedBy>徳永仁</cp:lastModifiedBy>
  <cp:revision>13</cp:revision>
  <dcterms:created xsi:type="dcterms:W3CDTF">2025-06-19T09:41:00Z</dcterms:created>
  <dcterms:modified xsi:type="dcterms:W3CDTF">2025-06-21T09:21:00Z</dcterms:modified>
</cp:coreProperties>
</file>